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AE51A" w14:textId="77777777" w:rsidR="007B4506" w:rsidRDefault="00C30A13">
      <w:r>
        <w:fldChar w:fldCharType="begin"/>
      </w:r>
      <w:r>
        <w:instrText xml:space="preserve"> HYPERLINK "</w:instrText>
      </w:r>
      <w:r w:rsidRPr="00C30A13">
        <w:instrText>https://www.sudouest.fr/2018/07/31/collecte-de-materiel-scolaire-5274490-2931.php?xtmc=langoiran&amp;xtnp=1&amp;xtcr=5</w:instrText>
      </w:r>
      <w:r>
        <w:instrText xml:space="preserve">" </w:instrText>
      </w:r>
      <w:r>
        <w:fldChar w:fldCharType="separate"/>
      </w:r>
      <w:r w:rsidRPr="00D2695C">
        <w:rPr>
          <w:rStyle w:val="Lienhypertexte"/>
        </w:rPr>
        <w:t>https://www.sudouest.fr/2018/07/31/collecte-de-materiel-scolaire-5274490-2931.php?xtmc=langoiran&amp;xtnp=1&amp;xtcr=5</w:t>
      </w:r>
      <w:r>
        <w:fldChar w:fldCharType="end"/>
      </w:r>
    </w:p>
    <w:p w14:paraId="0ADFD2EE" w14:textId="77777777" w:rsidR="00C30A13" w:rsidRPr="00C30A13" w:rsidRDefault="00C30A13" w:rsidP="00C30A13">
      <w:pPr>
        <w:spacing w:after="150" w:line="552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fr-FR"/>
        </w:rPr>
      </w:pPr>
      <w:r w:rsidRPr="00C30A13">
        <w:rPr>
          <w:rFonts w:eastAsia="Times New Roman" w:cstheme="minorHAnsi"/>
          <w:b/>
          <w:bCs/>
          <w:color w:val="000000"/>
          <w:kern w:val="36"/>
          <w:sz w:val="48"/>
          <w:szCs w:val="48"/>
          <w:lang w:eastAsia="fr-FR"/>
        </w:rPr>
        <w:t>Collecte de matériel scolaire</w:t>
      </w:r>
    </w:p>
    <w:p w14:paraId="47ABB4F9" w14:textId="77777777" w:rsidR="00C30A13" w:rsidRDefault="00B2632E" w:rsidP="00C30A13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bdr w:val="none" w:sz="0" w:space="0" w:color="auto" w:frame="1"/>
          <w:lang w:eastAsia="fr-FR"/>
        </w:rPr>
      </w:pPr>
      <w:hyperlink r:id="rId5" w:history="1">
        <w:r w:rsidR="00C30A13" w:rsidRPr="00C30A13">
          <w:rPr>
            <w:rFonts w:eastAsia="Times New Roman" w:cstheme="minorHAnsi"/>
            <w:caps/>
            <w:color w:val="5297D2"/>
            <w:u w:val="single"/>
            <w:bdr w:val="none" w:sz="0" w:space="0" w:color="auto" w:frame="1"/>
            <w:lang w:eastAsia="fr-FR"/>
          </w:rPr>
          <w:t>A La Une</w:t>
        </w:r>
      </w:hyperlink>
      <w:hyperlink r:id="rId6" w:history="1">
        <w:r w:rsidR="00C30A13" w:rsidRPr="00C30A13">
          <w:rPr>
            <w:rFonts w:eastAsia="Times New Roman" w:cstheme="minorHAnsi"/>
            <w:caps/>
            <w:color w:val="5297D2"/>
            <w:u w:val="single"/>
            <w:bdr w:val="none" w:sz="0" w:space="0" w:color="auto" w:frame="1"/>
            <w:lang w:eastAsia="fr-FR"/>
          </w:rPr>
          <w:t>Langoiran</w:t>
        </w:r>
      </w:hyperlink>
    </w:p>
    <w:p w14:paraId="46839149" w14:textId="77777777" w:rsidR="00C30A13" w:rsidRDefault="00C30A13" w:rsidP="00C30A13">
      <w:pPr>
        <w:spacing w:after="0" w:line="300" w:lineRule="atLeast"/>
        <w:jc w:val="center"/>
        <w:textAlignment w:val="baseline"/>
        <w:rPr>
          <w:rFonts w:eastAsia="Times New Roman" w:cstheme="minorHAnsi"/>
          <w:color w:val="000000"/>
          <w:lang w:eastAsia="fr-FR"/>
        </w:rPr>
      </w:pPr>
      <w:r w:rsidRPr="00C30A13">
        <w:rPr>
          <w:rFonts w:eastAsia="Times New Roman" w:cstheme="minorHAnsi"/>
          <w:color w:val="000000"/>
          <w:lang w:eastAsia="fr-FR"/>
        </w:rPr>
        <w:t xml:space="preserve">Publié le 31/07/2018 à 3h47 par </w:t>
      </w:r>
      <w:r w:rsidRPr="00C30A13"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</w:rPr>
        <w:t xml:space="preserve">Gilbert </w:t>
      </w:r>
      <w:proofErr w:type="spellStart"/>
      <w:r w:rsidRPr="00C30A13">
        <w:rPr>
          <w:rFonts w:eastAsia="Times New Roman" w:cstheme="minorHAnsi"/>
          <w:b/>
          <w:bCs/>
          <w:color w:val="000000"/>
          <w:bdr w:val="none" w:sz="0" w:space="0" w:color="auto" w:frame="1"/>
          <w:lang w:eastAsia="fr-FR"/>
        </w:rPr>
        <w:t>Habatjou</w:t>
      </w:r>
      <w:proofErr w:type="spellEnd"/>
      <w:r w:rsidRPr="00C30A13">
        <w:rPr>
          <w:rFonts w:eastAsia="Times New Roman" w:cstheme="minorHAnsi"/>
          <w:color w:val="000000"/>
          <w:lang w:eastAsia="fr-FR"/>
        </w:rPr>
        <w:t>.</w:t>
      </w:r>
    </w:p>
    <w:p w14:paraId="2B5C5BD8" w14:textId="77777777" w:rsidR="00C30A13" w:rsidRPr="00C30A13" w:rsidRDefault="00C30A13" w:rsidP="00C30A13">
      <w:pPr>
        <w:spacing w:after="0" w:line="420" w:lineRule="atLeast"/>
        <w:jc w:val="center"/>
        <w:textAlignment w:val="baseline"/>
        <w:rPr>
          <w:rFonts w:eastAsia="Times New Roman" w:cstheme="minorHAnsi"/>
          <w:color w:val="222222"/>
          <w:lang w:eastAsia="fr-FR"/>
        </w:rPr>
      </w:pPr>
      <w:bookmarkStart w:id="0" w:name="_GoBack"/>
      <w:bookmarkEnd w:id="0"/>
      <w:r w:rsidRPr="00C30A13">
        <w:rPr>
          <w:rFonts w:ascii="&amp;quot" w:eastAsia="Times New Roman" w:hAnsi="&amp;quot" w:cs="Times New Roman"/>
          <w:noProof/>
          <w:color w:val="222222"/>
          <w:sz w:val="24"/>
          <w:szCs w:val="24"/>
          <w:lang w:eastAsia="fr-FR"/>
        </w:rPr>
        <w:drawing>
          <wp:inline distT="0" distB="0" distL="0" distR="0" wp14:anchorId="3B275796" wp14:editId="6F57ECEE">
            <wp:extent cx="6267450" cy="3133725"/>
            <wp:effectExtent l="0" t="0" r="0" b="9525"/>
            <wp:docPr id="16" name="Image 16" descr="Collecte de mat&amp;eacute;riel scola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ollecte de mat&amp;eacute;riel scolai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950" cy="314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0A13">
        <w:rPr>
          <w:rFonts w:eastAsia="Times New Roman" w:cstheme="minorHAnsi"/>
          <w:color w:val="222222"/>
          <w:bdr w:val="none" w:sz="0" w:space="0" w:color="auto" w:frame="1"/>
          <w:lang w:eastAsia="fr-FR"/>
        </w:rPr>
        <w:t>Cahiers et stylos partiront pour le Congo et le Burkina Faso.</w:t>
      </w:r>
    </w:p>
    <w:p w14:paraId="113C27EA" w14:textId="77777777" w:rsidR="00C30A13" w:rsidRPr="00C30A13" w:rsidRDefault="00C30A13" w:rsidP="00C30A13">
      <w:pPr>
        <w:spacing w:after="150" w:line="300" w:lineRule="atLeast"/>
        <w:jc w:val="center"/>
        <w:textAlignment w:val="baseline"/>
        <w:rPr>
          <w:rFonts w:eastAsia="Times New Roman" w:cstheme="minorHAnsi"/>
          <w:i/>
          <w:iCs/>
          <w:caps/>
          <w:color w:val="212121"/>
          <w:lang w:eastAsia="fr-FR"/>
        </w:rPr>
      </w:pPr>
      <w:r w:rsidRPr="00C30A13">
        <w:rPr>
          <w:rFonts w:eastAsia="Times New Roman" w:cstheme="minorHAnsi"/>
          <w:i/>
          <w:iCs/>
          <w:caps/>
          <w:color w:val="212121"/>
          <w:lang w:eastAsia="fr-FR"/>
        </w:rPr>
        <w:t>« so »</w:t>
      </w:r>
    </w:p>
    <w:p w14:paraId="4BD4098F" w14:textId="2C4F7A72" w:rsidR="00C30A13" w:rsidRDefault="00C30A13" w:rsidP="00B2632E">
      <w:pPr>
        <w:pStyle w:val="Sansinterligne"/>
        <w:rPr>
          <w:lang w:eastAsia="fr-FR"/>
        </w:rPr>
      </w:pPr>
      <w:r w:rsidRPr="00C30A13">
        <w:rPr>
          <w:lang w:eastAsia="fr-FR"/>
        </w:rPr>
        <w:t xml:space="preserve">Dans le cadre des Journées de la jeunesse et de l’éducation qui se dérouleront les jeudi, vendredi et samedi prochain, en collaboration avec Intermarché Langoiran, les bénévoles de l’association </w:t>
      </w:r>
      <w:proofErr w:type="spellStart"/>
      <w:proofErr w:type="gramStart"/>
      <w:r w:rsidRPr="00C30A13">
        <w:rPr>
          <w:lang w:eastAsia="fr-FR"/>
        </w:rPr>
        <w:t>Eta..</w:t>
      </w:r>
      <w:proofErr w:type="gramEnd"/>
      <w:r w:rsidRPr="00C30A13">
        <w:rPr>
          <w:lang w:eastAsia="fr-FR"/>
        </w:rPr>
        <w:t>Vie</w:t>
      </w:r>
      <w:proofErr w:type="spellEnd"/>
      <w:r w:rsidRPr="00C30A13">
        <w:rPr>
          <w:lang w:eastAsia="fr-FR"/>
        </w:rPr>
        <w:t xml:space="preserve"> assureront une collecte, du style banque alimentaire, mais consacrée à du matériel scolaire. </w:t>
      </w:r>
    </w:p>
    <w:p w14:paraId="001937F7" w14:textId="77777777" w:rsidR="00B2632E" w:rsidRPr="00C30A13" w:rsidRDefault="00B2632E" w:rsidP="00B2632E">
      <w:pPr>
        <w:pStyle w:val="Sansinterligne"/>
        <w:rPr>
          <w:lang w:eastAsia="fr-FR"/>
        </w:rPr>
      </w:pPr>
    </w:p>
    <w:p w14:paraId="207F8CB7" w14:textId="4D427E5D" w:rsidR="00C30A13" w:rsidRDefault="00C30A13" w:rsidP="00B2632E">
      <w:pPr>
        <w:pStyle w:val="Sansinterligne"/>
        <w:rPr>
          <w:lang w:eastAsia="fr-FR"/>
        </w:rPr>
      </w:pPr>
      <w:r w:rsidRPr="00C30A13">
        <w:rPr>
          <w:lang w:eastAsia="fr-FR"/>
        </w:rPr>
        <w:t xml:space="preserve">Cette collecte se fera au bénéfice des associations </w:t>
      </w:r>
      <w:proofErr w:type="spellStart"/>
      <w:r w:rsidRPr="00C30A13">
        <w:rPr>
          <w:lang w:eastAsia="fr-FR"/>
        </w:rPr>
        <w:t>Afracode</w:t>
      </w:r>
      <w:proofErr w:type="spellEnd"/>
      <w:r w:rsidRPr="00C30A13">
        <w:rPr>
          <w:lang w:eastAsia="fr-FR"/>
        </w:rPr>
        <w:t xml:space="preserve"> et l’École de l’amitié. </w:t>
      </w:r>
    </w:p>
    <w:p w14:paraId="0AF6927A" w14:textId="77777777" w:rsidR="00B2632E" w:rsidRPr="00C30A13" w:rsidRDefault="00B2632E" w:rsidP="00B2632E">
      <w:pPr>
        <w:pStyle w:val="Sansinterligne"/>
        <w:rPr>
          <w:lang w:eastAsia="fr-FR"/>
        </w:rPr>
      </w:pPr>
    </w:p>
    <w:p w14:paraId="5846132F" w14:textId="0B66F16F" w:rsidR="00C30A13" w:rsidRDefault="00C30A13" w:rsidP="00B2632E">
      <w:pPr>
        <w:pStyle w:val="Sansinterligne"/>
        <w:rPr>
          <w:lang w:eastAsia="fr-FR"/>
        </w:rPr>
      </w:pPr>
      <w:r w:rsidRPr="00C30A13">
        <w:rPr>
          <w:lang w:eastAsia="fr-FR"/>
        </w:rPr>
        <w:t xml:space="preserve">Ces deux associations œuvrent auprès des enfants pour l’éducation, </w:t>
      </w:r>
      <w:proofErr w:type="spellStart"/>
      <w:r w:rsidRPr="00C30A13">
        <w:rPr>
          <w:lang w:eastAsia="fr-FR"/>
        </w:rPr>
        <w:t>Afracode</w:t>
      </w:r>
      <w:proofErr w:type="spellEnd"/>
      <w:r w:rsidRPr="00C30A13">
        <w:rPr>
          <w:lang w:eastAsia="fr-FR"/>
        </w:rPr>
        <w:t xml:space="preserve"> au Congo (village Les </w:t>
      </w:r>
      <w:proofErr w:type="spellStart"/>
      <w:r w:rsidRPr="00C30A13">
        <w:rPr>
          <w:lang w:eastAsia="fr-FR"/>
        </w:rPr>
        <w:t>Saras</w:t>
      </w:r>
      <w:proofErr w:type="spellEnd"/>
      <w:r w:rsidRPr="00C30A13">
        <w:rPr>
          <w:lang w:eastAsia="fr-FR"/>
        </w:rPr>
        <w:t xml:space="preserve">) et l’association l’École de l’Amitié dans la banlieue de Ouagadougou au Burkina Faso. </w:t>
      </w:r>
    </w:p>
    <w:p w14:paraId="0748E859" w14:textId="77777777" w:rsidR="00B2632E" w:rsidRPr="00C30A13" w:rsidRDefault="00B2632E" w:rsidP="00B2632E">
      <w:pPr>
        <w:pStyle w:val="Sansinterligne"/>
        <w:rPr>
          <w:lang w:eastAsia="fr-FR"/>
        </w:rPr>
      </w:pPr>
    </w:p>
    <w:p w14:paraId="135ACF96" w14:textId="6AD0009B" w:rsidR="00C30A13" w:rsidRDefault="00C30A13" w:rsidP="00B2632E">
      <w:pPr>
        <w:pStyle w:val="Sansinterligne"/>
        <w:rPr>
          <w:lang w:eastAsia="fr-FR"/>
        </w:rPr>
      </w:pPr>
      <w:r w:rsidRPr="00C30A13">
        <w:rPr>
          <w:lang w:eastAsia="fr-FR"/>
        </w:rPr>
        <w:t xml:space="preserve">L’association </w:t>
      </w:r>
      <w:proofErr w:type="spellStart"/>
      <w:proofErr w:type="gramStart"/>
      <w:r w:rsidRPr="00C30A13">
        <w:rPr>
          <w:lang w:eastAsia="fr-FR"/>
        </w:rPr>
        <w:t>Eta..</w:t>
      </w:r>
      <w:proofErr w:type="gramEnd"/>
      <w:r w:rsidRPr="00C30A13">
        <w:rPr>
          <w:lang w:eastAsia="fr-FR"/>
        </w:rPr>
        <w:t>Vie</w:t>
      </w:r>
      <w:proofErr w:type="spellEnd"/>
      <w:r w:rsidRPr="00C30A13">
        <w:rPr>
          <w:lang w:eastAsia="fr-FR"/>
        </w:rPr>
        <w:t xml:space="preserve"> collectera pendant ces journées tous types de matériels scolaires neufs mais aussi des cartables et trousses en bon état même ayant déjà servi. </w:t>
      </w:r>
    </w:p>
    <w:p w14:paraId="48B43484" w14:textId="77777777" w:rsidR="00B2632E" w:rsidRPr="00C30A13" w:rsidRDefault="00B2632E" w:rsidP="00B2632E">
      <w:pPr>
        <w:pStyle w:val="Sansinterligne"/>
        <w:rPr>
          <w:lang w:eastAsia="fr-FR"/>
        </w:rPr>
      </w:pPr>
    </w:p>
    <w:p w14:paraId="1DDA7B58" w14:textId="444F8FAF" w:rsidR="00C30A13" w:rsidRDefault="00C30A13" w:rsidP="00B2632E">
      <w:pPr>
        <w:pStyle w:val="Sansinterligne"/>
        <w:rPr>
          <w:lang w:eastAsia="fr-FR"/>
        </w:rPr>
      </w:pPr>
      <w:r w:rsidRPr="00C30A13">
        <w:rPr>
          <w:lang w:eastAsia="fr-FR"/>
        </w:rPr>
        <w:t xml:space="preserve">Dès le milieu du mois d’août </w:t>
      </w:r>
      <w:proofErr w:type="spellStart"/>
      <w:proofErr w:type="gramStart"/>
      <w:r w:rsidRPr="00C30A13">
        <w:rPr>
          <w:lang w:eastAsia="fr-FR"/>
        </w:rPr>
        <w:t>Eta..</w:t>
      </w:r>
      <w:proofErr w:type="gramEnd"/>
      <w:r w:rsidRPr="00C30A13">
        <w:rPr>
          <w:lang w:eastAsia="fr-FR"/>
        </w:rPr>
        <w:t>Vie</w:t>
      </w:r>
      <w:proofErr w:type="spellEnd"/>
      <w:r w:rsidRPr="00C30A13">
        <w:rPr>
          <w:lang w:eastAsia="fr-FR"/>
        </w:rPr>
        <w:t xml:space="preserve"> enverra directement tout le matériel collecté aux deux associations pour distribution aux utilisateurs au Congo et au Burkina Faso. </w:t>
      </w:r>
    </w:p>
    <w:p w14:paraId="3B47FD59" w14:textId="77777777" w:rsidR="00B2632E" w:rsidRPr="00C30A13" w:rsidRDefault="00B2632E" w:rsidP="00B2632E">
      <w:pPr>
        <w:pStyle w:val="Sansinterligne"/>
        <w:rPr>
          <w:lang w:eastAsia="fr-FR"/>
        </w:rPr>
      </w:pPr>
    </w:p>
    <w:p w14:paraId="61BAAE3E" w14:textId="77777777" w:rsidR="00C30A13" w:rsidRPr="00C30A13" w:rsidRDefault="00C30A13" w:rsidP="00B2632E">
      <w:pPr>
        <w:pStyle w:val="Sansinterligne"/>
        <w:rPr>
          <w:lang w:eastAsia="fr-FR"/>
        </w:rPr>
      </w:pPr>
      <w:r w:rsidRPr="00C30A13">
        <w:rPr>
          <w:lang w:eastAsia="fr-FR"/>
        </w:rPr>
        <w:t xml:space="preserve">L’association </w:t>
      </w:r>
      <w:proofErr w:type="spellStart"/>
      <w:proofErr w:type="gramStart"/>
      <w:r w:rsidRPr="00C30A13">
        <w:rPr>
          <w:lang w:eastAsia="fr-FR"/>
        </w:rPr>
        <w:t>Eta..</w:t>
      </w:r>
      <w:proofErr w:type="gramEnd"/>
      <w:r w:rsidRPr="00C30A13">
        <w:rPr>
          <w:lang w:eastAsia="fr-FR"/>
        </w:rPr>
        <w:t>Vie</w:t>
      </w:r>
      <w:proofErr w:type="spellEnd"/>
      <w:r w:rsidRPr="00C30A13">
        <w:rPr>
          <w:lang w:eastAsia="fr-FR"/>
        </w:rPr>
        <w:t xml:space="preserve"> étant reconnue d’utilité publique, pourra éditer sur demande des certificats fiscaux pour des dons au-delà de 15 euros permettant de déduire 66 % des impôts. Pour cette opération l’association souhaite que des personnes pouvant aider à la collecte, même pour une heure ou deux, se fasse connaître. </w:t>
      </w:r>
    </w:p>
    <w:p w14:paraId="51BB611B" w14:textId="77777777" w:rsidR="00C30A13" w:rsidRPr="00C30A13" w:rsidRDefault="00C30A13" w:rsidP="00C30A13">
      <w:pPr>
        <w:spacing w:before="300" w:after="0" w:line="420" w:lineRule="atLeast"/>
        <w:textAlignment w:val="baseline"/>
        <w:rPr>
          <w:rFonts w:eastAsia="Times New Roman" w:cstheme="minorHAnsi"/>
          <w:color w:val="222222"/>
          <w:lang w:eastAsia="fr-FR"/>
        </w:rPr>
      </w:pPr>
      <w:r w:rsidRPr="00C30A13">
        <w:rPr>
          <w:rFonts w:eastAsia="Times New Roman" w:cstheme="minorHAnsi"/>
          <w:color w:val="222222"/>
          <w:lang w:eastAsia="fr-FR"/>
        </w:rPr>
        <w:t xml:space="preserve">Contact </w:t>
      </w:r>
      <w:proofErr w:type="spellStart"/>
      <w:proofErr w:type="gramStart"/>
      <w:r w:rsidRPr="00C30A13">
        <w:rPr>
          <w:rFonts w:eastAsia="Times New Roman" w:cstheme="minorHAnsi"/>
          <w:color w:val="222222"/>
          <w:lang w:eastAsia="fr-FR"/>
        </w:rPr>
        <w:t>Eta..</w:t>
      </w:r>
      <w:proofErr w:type="gramEnd"/>
      <w:r w:rsidRPr="00C30A13">
        <w:rPr>
          <w:rFonts w:eastAsia="Times New Roman" w:cstheme="minorHAnsi"/>
          <w:color w:val="222222"/>
          <w:lang w:eastAsia="fr-FR"/>
        </w:rPr>
        <w:t>Vie</w:t>
      </w:r>
      <w:proofErr w:type="spellEnd"/>
      <w:r w:rsidRPr="00C30A13">
        <w:rPr>
          <w:rFonts w:eastAsia="Times New Roman" w:cstheme="minorHAnsi"/>
          <w:color w:val="222222"/>
          <w:lang w:eastAsia="fr-FR"/>
        </w:rPr>
        <w:t xml:space="preserve"> au 06 09 79 02 61.</w:t>
      </w:r>
    </w:p>
    <w:p w14:paraId="1C8927D2" w14:textId="77777777" w:rsidR="00C30A13" w:rsidRDefault="00C30A13" w:rsidP="00956C3C">
      <w:pPr>
        <w:pStyle w:val="Sansinterligne"/>
      </w:pPr>
    </w:p>
    <w:sectPr w:rsidR="00C30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200"/>
    <w:multiLevelType w:val="multilevel"/>
    <w:tmpl w:val="8124A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A13"/>
    <w:rsid w:val="004F0E88"/>
    <w:rsid w:val="007B4506"/>
    <w:rsid w:val="00956C3C"/>
    <w:rsid w:val="00B2632E"/>
    <w:rsid w:val="00C3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BCE10"/>
  <w15:chartTrackingRefBased/>
  <w15:docId w15:val="{A8AAD1FE-6943-46A6-871B-00A830C6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30A13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30A13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956C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9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8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95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958526">
          <w:marLeft w:val="0"/>
          <w:marRight w:val="75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97779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2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62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5309">
              <w:marLeft w:val="172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single" w:sz="6" w:space="4" w:color="F0F0F0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udouest.fr/gironde/langoiran/" TargetMode="External"/><Relationship Id="rId5" Type="http://schemas.openxmlformats.org/officeDocument/2006/relationships/hyperlink" Target="https://www.sudouest.f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 FRACHE</dc:creator>
  <cp:keywords/>
  <dc:description/>
  <cp:lastModifiedBy>Fabien FRACHE</cp:lastModifiedBy>
  <cp:revision>3</cp:revision>
  <dcterms:created xsi:type="dcterms:W3CDTF">2018-08-11T16:49:00Z</dcterms:created>
  <dcterms:modified xsi:type="dcterms:W3CDTF">2018-08-11T17:14:00Z</dcterms:modified>
</cp:coreProperties>
</file>